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0" w:rsidRDefault="005E6DC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5E6DC0" w:rsidRDefault="005E6DC0">
      <w:pPr>
        <w:pStyle w:val="newncpi"/>
        <w:ind w:firstLine="0"/>
        <w:jc w:val="center"/>
      </w:pPr>
      <w:r>
        <w:rPr>
          <w:rStyle w:val="datepr"/>
        </w:rPr>
        <w:t>25 ноября 2004 г.</w:t>
      </w:r>
      <w:r>
        <w:rPr>
          <w:rStyle w:val="number"/>
        </w:rPr>
        <w:t xml:space="preserve"> № 70</w:t>
      </w:r>
    </w:p>
    <w:p w:rsidR="005E6DC0" w:rsidRDefault="005E6DC0">
      <w:pPr>
        <w:pStyle w:val="title"/>
      </w:pPr>
      <w:r>
        <w:t>О часах организационно-воспитательной работы и дополнительного контроля учебной деятельности учащихся</w:t>
      </w:r>
    </w:p>
    <w:p w:rsidR="005E6DC0" w:rsidRDefault="005E6DC0">
      <w:pPr>
        <w:pStyle w:val="changei"/>
      </w:pPr>
      <w:r>
        <w:t>Изменения и дополнения:</w:t>
      </w:r>
    </w:p>
    <w:p w:rsidR="005E6DC0" w:rsidRDefault="005E6DC0">
      <w:pPr>
        <w:pStyle w:val="changeadd"/>
      </w:pPr>
      <w:r>
        <w:t>Постановление Министерства образования Республики Беларусь от 7 октября 2008 г. № 102 (зарегистрировано в Национальном реестре - № 8/19942 от 26.11.2008 г.) &lt;W20819942&gt;;</w:t>
      </w:r>
    </w:p>
    <w:p w:rsidR="005E6DC0" w:rsidRDefault="005E6DC0">
      <w:pPr>
        <w:pStyle w:val="changeadd"/>
      </w:pPr>
      <w:r>
        <w:t>Постановление Министерства образования Республики Беларусь от 7 октября 2011 г. № 269 (зарегистрировано в Национальном реестре - № 8/24432 от 24.11.2011 г.) &lt;W21124432&gt;;</w:t>
      </w:r>
    </w:p>
    <w:p w:rsidR="005E6DC0" w:rsidRDefault="005E6DC0">
      <w:pPr>
        <w:pStyle w:val="changeadd"/>
      </w:pPr>
      <w:r>
        <w:t>Постановление Министерства образования Республики Беларусь от 22 июля 2013 г. № 52 (зарегистрировано в Национальном реестре - № 8/27766 от 05.08.2013 г.) &lt;W21327766&gt;;</w:t>
      </w:r>
    </w:p>
    <w:p w:rsidR="005E6DC0" w:rsidRDefault="005E6DC0">
      <w:pPr>
        <w:pStyle w:val="changeadd"/>
      </w:pPr>
      <w:r>
        <w:t>Постановление Министерства образования Республики Беларусь от 13 мая 2023 г. № 156 (зарегистрировано в Национальном реестре - № 8/40040 от 30.05.2023 г.) &lt;W22340040&gt;</w:t>
      </w:r>
    </w:p>
    <w:p w:rsidR="005E6DC0" w:rsidRDefault="005E6DC0">
      <w:pPr>
        <w:pStyle w:val="newncpi"/>
      </w:pPr>
      <w:r>
        <w:t> </w:t>
      </w:r>
    </w:p>
    <w:p w:rsidR="005E6DC0" w:rsidRDefault="005E6DC0">
      <w:pPr>
        <w:pStyle w:val="newncpi"/>
      </w:pPr>
      <w:r>
        <w:t>На основании пункта 2 постановления Совета Министров Республики Беларусь от 28 октября 2004 г. № 1355 «О совершенствовании организации оплаты труда работников образования», подпункта 4.6 и абзаца второго подпункта 4.8 пункта 4 Положения о Министерстве образования Республики Беларусь, утвержденного постановлением Совета Министров Республики Беларусь от 4 августа 2011 г. № 1049, Министерство образования Республики Беларусь ПОСТАНОВЛЯЕТ:</w:t>
      </w:r>
    </w:p>
    <w:p w:rsidR="005E6DC0" w:rsidRDefault="005E6DC0">
      <w:pPr>
        <w:pStyle w:val="newncpi"/>
      </w:pPr>
      <w:r>
        <w:t>Утвердить Инструкцию о порядке определения оплачиваемых часов организационно-воспитательной работы и дополнительного контроля учебной деятельности учащихся в учреждениях образования (прилагается).</w:t>
      </w:r>
    </w:p>
    <w:p w:rsidR="005E6DC0" w:rsidRDefault="005E6DC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5E6DC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DC0" w:rsidRDefault="005E6DC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DC0" w:rsidRDefault="005E6DC0">
            <w:pPr>
              <w:pStyle w:val="newncpi0"/>
              <w:jc w:val="right"/>
            </w:pPr>
            <w:r>
              <w:rPr>
                <w:rStyle w:val="pers"/>
              </w:rPr>
              <w:t>А.М.Радьков</w:t>
            </w:r>
          </w:p>
        </w:tc>
      </w:tr>
    </w:tbl>
    <w:p w:rsidR="005E6DC0" w:rsidRDefault="005E6DC0">
      <w:pPr>
        <w:pStyle w:val="newncpi"/>
      </w:pPr>
      <w:r>
        <w:t> </w:t>
      </w:r>
    </w:p>
    <w:tbl>
      <w:tblPr>
        <w:tblStyle w:val="tablencpi"/>
        <w:tblW w:w="2501" w:type="pct"/>
        <w:tblLook w:val="04A0" w:firstRow="1" w:lastRow="0" w:firstColumn="1" w:lastColumn="0" w:noHBand="0" w:noVBand="1"/>
      </w:tblPr>
      <w:tblGrid>
        <w:gridCol w:w="2341"/>
        <w:gridCol w:w="2339"/>
      </w:tblGrid>
      <w:tr w:rsidR="005E6DC0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DC0" w:rsidRDefault="005E6DC0">
            <w:pPr>
              <w:pStyle w:val="agree"/>
            </w:pPr>
            <w:r>
              <w:t>СОГЛАСОВАНО</w:t>
            </w:r>
          </w:p>
          <w:p w:rsidR="005E6DC0" w:rsidRDefault="005E6DC0">
            <w:pPr>
              <w:pStyle w:val="agree"/>
              <w:spacing w:after="0"/>
            </w:pPr>
            <w:r>
              <w:t>Министр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5E6DC0" w:rsidRDefault="005E6DC0">
            <w:pPr>
              <w:pStyle w:val="agreefio"/>
            </w:pPr>
            <w:r>
              <w:t>А.П.Морова</w:t>
            </w:r>
          </w:p>
          <w:p w:rsidR="005E6DC0" w:rsidRDefault="005E6DC0">
            <w:pPr>
              <w:pStyle w:val="agreedate"/>
            </w:pPr>
            <w:r>
              <w:t>24.11.2004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DC0" w:rsidRDefault="005E6DC0">
            <w:pPr>
              <w:pStyle w:val="agree"/>
            </w:pPr>
            <w:r>
              <w:t>СОГЛАСОВАНО</w:t>
            </w:r>
          </w:p>
          <w:p w:rsidR="005E6DC0" w:rsidRDefault="005E6DC0">
            <w:pPr>
              <w:pStyle w:val="agree"/>
              <w:spacing w:after="0"/>
            </w:pPr>
            <w:r>
              <w:t>Первый заместитель</w:t>
            </w:r>
            <w:r>
              <w:br/>
              <w:t xml:space="preserve">Министра финансов </w:t>
            </w:r>
            <w:r>
              <w:br/>
              <w:t>Республики Беларусь</w:t>
            </w:r>
          </w:p>
          <w:p w:rsidR="005E6DC0" w:rsidRDefault="005E6DC0">
            <w:pPr>
              <w:pStyle w:val="agreefio"/>
            </w:pPr>
            <w:r>
              <w:t>А.И.Сверж</w:t>
            </w:r>
          </w:p>
          <w:p w:rsidR="005E6DC0" w:rsidRDefault="005E6DC0">
            <w:pPr>
              <w:pStyle w:val="agreedate"/>
            </w:pPr>
            <w:r>
              <w:t>24.11.2004</w:t>
            </w:r>
          </w:p>
        </w:tc>
      </w:tr>
    </w:tbl>
    <w:p w:rsidR="005E6DC0" w:rsidRDefault="005E6DC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2"/>
        <w:gridCol w:w="2695"/>
      </w:tblGrid>
      <w:tr w:rsidR="005E6DC0"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DC0" w:rsidRDefault="005E6DC0">
            <w:pPr>
              <w:pStyle w:val="newncpi"/>
            </w:pPr>
            <w:r>
              <w:t> 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DC0" w:rsidRDefault="005E6DC0">
            <w:pPr>
              <w:pStyle w:val="capu1"/>
            </w:pPr>
            <w:r>
              <w:t>УТВЕРЖДЕНО</w:t>
            </w:r>
          </w:p>
          <w:p w:rsidR="005E6DC0" w:rsidRDefault="005E6DC0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5E6DC0" w:rsidRDefault="005E6DC0">
            <w:pPr>
              <w:pStyle w:val="cap1"/>
            </w:pPr>
            <w:r>
              <w:t>25.11.2004 № 70</w:t>
            </w:r>
          </w:p>
        </w:tc>
      </w:tr>
    </w:tbl>
    <w:p w:rsidR="005E6DC0" w:rsidRDefault="005E6DC0">
      <w:pPr>
        <w:pStyle w:val="titleu"/>
      </w:pPr>
      <w:r>
        <w:t>ИНСТРУКЦИЯ</w:t>
      </w:r>
      <w:r>
        <w:br/>
        <w:t>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</w:t>
      </w:r>
    </w:p>
    <w:p w:rsidR="005E6DC0" w:rsidRDefault="005E6DC0">
      <w:pPr>
        <w:pStyle w:val="point"/>
      </w:pPr>
      <w:r>
        <w:t xml:space="preserve">1. Настоящая Инструкция устанавливает порядок определения учителям (преподавателям) оплачиваемых часов за организационно-воспитательную работу </w:t>
      </w:r>
      <w:r>
        <w:lastRenderedPageBreak/>
        <w:t>и дополнительный контроль учебной деятельности учащихся в учреждениях образования, реализующих образовательные программы общего среднего образования, образовательные программы профессионально-технического образования, образовательные программы среднего специального образования, образовательную программу специального образования на уровне общего среднего образования, а также на первом отделении специальной школы, специальной школы-интерната при реализации образовательной программы специального образования на уровне общего среднего образования для лиц с интеллектуальной недостаточностью (далее, если не установлено иное, – учреждения образования).</w:t>
      </w:r>
    </w:p>
    <w:p w:rsidR="005E6DC0" w:rsidRDefault="005E6DC0">
      <w:pPr>
        <w:pStyle w:val="point"/>
      </w:pPr>
      <w:r>
        <w:t>2. Организационно-воспитательная работа в учреждениях образования осуществляется за пределами времени, отводимого на проведение учебных занятий в соответствии с учебно-программной документацией, и включает следующие виды работ:</w:t>
      </w:r>
    </w:p>
    <w:p w:rsidR="005E6DC0" w:rsidRDefault="005E6DC0">
      <w:pPr>
        <w:pStyle w:val="newncpi"/>
      </w:pPr>
      <w:r>
        <w:t>классное руководство или работа куратора учебной группы, индивидуальная и групповая воспитательная работа с учащимися, идеологическая, культурно-массовая работа, организация мероприятий воспитательно-оздоровительного направления, пропаганда и формирование навыков здорового образа жизни, организация общественно-полезной деятельности, трудовое воспитание и профориентация, профилактика противоправного поведения учащихся, социально-педагогическая работа с родителями;</w:t>
      </w:r>
    </w:p>
    <w:p w:rsidR="005E6DC0" w:rsidRDefault="005E6DC0">
      <w:pPr>
        <w:pStyle w:val="newncpi"/>
      </w:pPr>
      <w:r>
        <w:t>организация и выполнение работы по обучению в учебных кабинетах, мастерских, лабораториях, цикловых, предметных и методических комиссиях учреждений образования.</w:t>
      </w:r>
    </w:p>
    <w:p w:rsidR="005E6DC0" w:rsidRDefault="005E6DC0">
      <w:pPr>
        <w:pStyle w:val="point"/>
      </w:pPr>
      <w:r>
        <w:t>3. Для выполнения организационно-воспитательной работы в учебном году устанавливается в среднем 5 часов в неделю на один класс в учреждениях образования, реализующих образовательные программы общего среднего образования, образовательную программу специального образования на уровне общего среднего образования, а также на первом отделении специальных школ, специальных школ-интернатов при реализации образовательной программы специального образования на уровне общего среднего образования для лиц с интеллектуальной недостаточностью (далее – учреждения общего среднего и специального образования) и в среднем 200 часов в год на одну учебную группу в учреждениях образования, реализующих образовательные программы профессионально-технического образования, образовательные программы среднего специального образования в дневной форме получения образования (далее – учреждения среднего специального образования).</w:t>
      </w:r>
    </w:p>
    <w:p w:rsidR="005E6DC0" w:rsidRDefault="005E6DC0">
      <w:pPr>
        <w:pStyle w:val="newncpi"/>
      </w:pPr>
      <w:r>
        <w:t>Общее число оплачиваемых часов организационно-воспитательной работы в учреждении образования определяется путем умножения числа классов (учебных групп) по состоянию на начало учебного года на установленную норму часов организационно-воспитательной работы. В пределах полученного числа часов организационно-воспитательной работы руководителем учреждения образования утверждаются планы организационно-воспитательной работы на учебный год.</w:t>
      </w:r>
    </w:p>
    <w:p w:rsidR="005E6DC0" w:rsidRDefault="005E6DC0">
      <w:pPr>
        <w:pStyle w:val="point"/>
      </w:pPr>
      <w:r>
        <w:t xml:space="preserve">4. Дополнительный контроль учебной деятельности учащихся (далее – дополнительный контроль) – это проведение учителями (преподавателями) учреждений образования работы по проверке </w:t>
      </w:r>
      <w:proofErr w:type="gramStart"/>
      <w:r>
        <w:t>знаний</w:t>
      </w:r>
      <w:proofErr w:type="gramEnd"/>
      <w:r>
        <w:t xml:space="preserve"> учащихся с применением дифференцированных и индивидуальных форм, включая проверку письменных работ, и использованием современных технологий.</w:t>
      </w:r>
    </w:p>
    <w:p w:rsidR="005E6DC0" w:rsidRDefault="005E6DC0">
      <w:pPr>
        <w:pStyle w:val="newncpi"/>
      </w:pPr>
      <w:r>
        <w:t>Дополнительный контроль осуществляется по отдельным учебным предметам, модулям (кроме учебных предметов «Изобразительное искусство», «Музыка», «Трудовое обучение», «Физическая культура и здоровье», «Допризывная и медицинская подготовка», факультативных занятий военно-патриотической, музыкальной, хореографической, художественной, театральной, спортивной направленности) за пределами времени, отводимого на проведение учебных занятий в соответствии с учебно-программной документацией.</w:t>
      </w:r>
    </w:p>
    <w:p w:rsidR="005E6DC0" w:rsidRDefault="005E6DC0">
      <w:pPr>
        <w:pStyle w:val="point"/>
      </w:pPr>
      <w:r>
        <w:t>5. Для определения оплачиваемых часов дополнительного контроля в учреждениях общего среднего и специального образования устанавливается в среднем в неделю:</w:t>
      </w:r>
    </w:p>
    <w:p w:rsidR="005E6DC0" w:rsidRDefault="005E6DC0">
      <w:pPr>
        <w:pStyle w:val="newncpi"/>
      </w:pPr>
      <w:r>
        <w:lastRenderedPageBreak/>
        <w:t>на один класс учащихся I ступени общего среднего образования, в том числе при реализации образовательной программы специального образования на уровне общего среднего образования, учащихся I–V классов первого отделения специальной школы, специальной школы-интерната при реализации образовательной программы специального образования на уровне общего среднего образования для лиц с интеллектуальной недостаточностью при наполняемости класса до 10 учащихся включительно – 1 час, от 11 до 25 учащихся включительно – 2 часа, 26 и более учащихся – 3 часа;</w:t>
      </w:r>
    </w:p>
    <w:p w:rsidR="005E6DC0" w:rsidRDefault="005E6DC0">
      <w:pPr>
        <w:pStyle w:val="newncpi"/>
      </w:pPr>
      <w:r>
        <w:t>на один класс учащихся II и III ступени общего среднего образования, в том числе при реализации образовательной программы специального образования на уровне общего среднего образования, учащихся VI–XII классов первого отделения специальной школы, специальной школы-интерната при реализации образовательной программы специального образования на уровне общего среднего образования для лиц с интеллектуальной недостаточностью при наполняемости класса до 10 учащихся включительно – 1,25 часа, от 11 до 25 учащихся включительно – 2,5 часа, 26 и более учащихся – 3,75 часа.</w:t>
      </w:r>
    </w:p>
    <w:p w:rsidR="005E6DC0" w:rsidRDefault="005E6DC0">
      <w:pPr>
        <w:pStyle w:val="newncpi"/>
      </w:pPr>
      <w:r>
        <w:t>Каждому учителю в зависимости от преподаваемых им учебных предметов, модулей устанавливается не менее 0,5 и не более 3 оплачиваемых часов в неделю из расчета на норму часов педагогической нагрузки за ставку (20 часов в неделю).</w:t>
      </w:r>
    </w:p>
    <w:p w:rsidR="005E6DC0" w:rsidRDefault="005E6DC0">
      <w:pPr>
        <w:pStyle w:val="newncpi"/>
      </w:pPr>
      <w:r>
        <w:t>Для целей определения оплачиваемых часов дополнительного контроля в учреждениях общего среднего и специального образования наполняемость классов учитывается на начало учебного года.</w:t>
      </w:r>
    </w:p>
    <w:p w:rsidR="005E6DC0" w:rsidRDefault="005E6DC0">
      <w:pPr>
        <w:pStyle w:val="point"/>
      </w:pPr>
      <w:r>
        <w:t>6. Для осуществления дополнительного контроля в учреждениях среднего специального образования устанавливается в среднем 45 часов в год на одну учебную группу.</w:t>
      </w:r>
    </w:p>
    <w:p w:rsidR="005E6DC0" w:rsidRDefault="005E6DC0">
      <w:pPr>
        <w:pStyle w:val="newncpi"/>
      </w:pPr>
      <w:r>
        <w:t>Каждому преподавателю в зависимости от преподаваемых им учебных предметов, модулей устанавливается не менее 20 и не более 80 оплачиваемых часов в год из расчета на ставку, исходя из установленной нормы часов педагогической нагрузки (800 часов в год).</w:t>
      </w:r>
    </w:p>
    <w:p w:rsidR="005E6DC0" w:rsidRDefault="005E6DC0">
      <w:pPr>
        <w:pStyle w:val="point"/>
      </w:pPr>
      <w:r>
        <w:t>7. Объем часов дополнительного контроля определяется каждому учителю (преподавателю), выполняющему эту работу, пропорционально объему педагогической нагрузки, установленной на основании учебно-программной документации по соответствующему учебному предмету (модулю).</w:t>
      </w:r>
    </w:p>
    <w:p w:rsidR="005E6DC0" w:rsidRDefault="005E6DC0">
      <w:pPr>
        <w:pStyle w:val="point"/>
      </w:pPr>
      <w:r>
        <w:t>8. Ежегодно по состоянию на 1 сентября руководителем учреждения образования устанавливается перечень учебных предметов, модулей, по которым должен осуществляться дополнительный контроль, а также распределяются объемы часов организационно-воспитательной работы и дополнительного контроля между учителями (преподавателями). При этом учитываются виды организационно-воспитательной работы, уровень сложности, новизны применяемых форм контроля учебной деятельности учащихся.</w:t>
      </w:r>
    </w:p>
    <w:p w:rsidR="005E6DC0" w:rsidRDefault="005E6DC0">
      <w:pPr>
        <w:pStyle w:val="point"/>
      </w:pPr>
      <w:r>
        <w:t>9. Фактическое выполнение организационно-воспитательной работы и дополнительного контроля отражается учителем (преподавателем) в журнале аналогично записям о проведенных учебных занятиях.</w:t>
      </w:r>
    </w:p>
    <w:p w:rsidR="00EB4AD4" w:rsidRDefault="00EB4AD4"/>
    <w:sectPr w:rsidR="00EB4AD4" w:rsidSect="005E6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E9" w:rsidRDefault="006E6FE9" w:rsidP="005E6DC0">
      <w:pPr>
        <w:spacing w:after="0" w:line="240" w:lineRule="auto"/>
      </w:pPr>
      <w:r>
        <w:separator/>
      </w:r>
    </w:p>
  </w:endnote>
  <w:endnote w:type="continuationSeparator" w:id="0">
    <w:p w:rsidR="006E6FE9" w:rsidRDefault="006E6FE9" w:rsidP="005E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C0" w:rsidRDefault="005E6D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C0" w:rsidRDefault="005E6D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E6DC0" w:rsidTr="005E6DC0">
      <w:tc>
        <w:tcPr>
          <w:tcW w:w="1800" w:type="dxa"/>
          <w:shd w:val="clear" w:color="auto" w:fill="auto"/>
          <w:vAlign w:val="center"/>
        </w:tcPr>
        <w:p w:rsidR="005E6DC0" w:rsidRDefault="005E6DC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E6DC0" w:rsidRDefault="005E6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E6DC0" w:rsidRDefault="005E6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26.07.2024</w:t>
          </w:r>
        </w:p>
        <w:p w:rsidR="005E6DC0" w:rsidRPr="005E6DC0" w:rsidRDefault="005E6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E6DC0" w:rsidRDefault="005E6D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E9" w:rsidRDefault="006E6FE9" w:rsidP="005E6DC0">
      <w:pPr>
        <w:spacing w:after="0" w:line="240" w:lineRule="auto"/>
      </w:pPr>
      <w:r>
        <w:separator/>
      </w:r>
    </w:p>
  </w:footnote>
  <w:footnote w:type="continuationSeparator" w:id="0">
    <w:p w:rsidR="006E6FE9" w:rsidRDefault="006E6FE9" w:rsidP="005E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C0" w:rsidRDefault="005E6DC0" w:rsidP="00241F9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6DC0" w:rsidRDefault="005E6D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C0" w:rsidRPr="005E6DC0" w:rsidRDefault="005E6DC0" w:rsidP="00241F9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E6DC0">
      <w:rPr>
        <w:rStyle w:val="a7"/>
        <w:rFonts w:ascii="Times New Roman" w:hAnsi="Times New Roman" w:cs="Times New Roman"/>
        <w:sz w:val="24"/>
      </w:rPr>
      <w:fldChar w:fldCharType="begin"/>
    </w:r>
    <w:r w:rsidRPr="005E6DC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E6DC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5E6DC0">
      <w:rPr>
        <w:rStyle w:val="a7"/>
        <w:rFonts w:ascii="Times New Roman" w:hAnsi="Times New Roman" w:cs="Times New Roman"/>
        <w:sz w:val="24"/>
      </w:rPr>
      <w:fldChar w:fldCharType="end"/>
    </w:r>
  </w:p>
  <w:p w:rsidR="005E6DC0" w:rsidRPr="005E6DC0" w:rsidRDefault="005E6DC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C0" w:rsidRDefault="005E6D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C0"/>
    <w:rsid w:val="005E6DC0"/>
    <w:rsid w:val="006E6FE9"/>
    <w:rsid w:val="00E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C3DB-9DF8-4BA4-A0BD-1D279E2D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E6D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5E6D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E6DC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6D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5E6DC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E6DC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E6DC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6DC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E6D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E6DC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6D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6D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6D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6D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6D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6D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E6D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6DC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E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6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DC0"/>
  </w:style>
  <w:style w:type="paragraph" w:styleId="a5">
    <w:name w:val="footer"/>
    <w:basedOn w:val="a"/>
    <w:link w:val="a6"/>
    <w:uiPriority w:val="99"/>
    <w:unhideWhenUsed/>
    <w:rsid w:val="005E6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DC0"/>
  </w:style>
  <w:style w:type="character" w:styleId="a7">
    <w:name w:val="page number"/>
    <w:basedOn w:val="a0"/>
    <w:uiPriority w:val="99"/>
    <w:semiHidden/>
    <w:unhideWhenUsed/>
    <w:rsid w:val="005E6DC0"/>
  </w:style>
  <w:style w:type="table" w:styleId="a8">
    <w:name w:val="Table Grid"/>
    <w:basedOn w:val="a1"/>
    <w:uiPriority w:val="39"/>
    <w:rsid w:val="005E6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7810</Characters>
  <Application>Microsoft Office Word</Application>
  <DocSecurity>0</DocSecurity>
  <Lines>153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Ольга Николаевна</dc:creator>
  <cp:keywords/>
  <dc:description/>
  <cp:lastModifiedBy>Бычко Ольга Николаевна</cp:lastModifiedBy>
  <cp:revision>1</cp:revision>
  <dcterms:created xsi:type="dcterms:W3CDTF">2024-07-26T07:06:00Z</dcterms:created>
  <dcterms:modified xsi:type="dcterms:W3CDTF">2024-07-26T07:07:00Z</dcterms:modified>
</cp:coreProperties>
</file>